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C" w:rsidRDefault="00F2253C" w:rsidP="00F2253C">
      <w:pPr>
        <w:jc w:val="center"/>
        <w:rPr>
          <w:b/>
          <w:sz w:val="28"/>
          <w:szCs w:val="28"/>
        </w:rPr>
      </w:pPr>
      <w:r w:rsidRPr="008B47FB">
        <w:rPr>
          <w:b/>
          <w:sz w:val="28"/>
          <w:szCs w:val="28"/>
        </w:rPr>
        <w:t xml:space="preserve">План мероприятий по предупреждению коррупции </w:t>
      </w:r>
    </w:p>
    <w:tbl>
      <w:tblPr>
        <w:tblpPr w:leftFromText="180" w:rightFromText="180" w:topFromText="20" w:bottomFromText="20" w:vertAnchor="text" w:horzAnchor="margin" w:tblpY="1254"/>
        <w:tblW w:w="10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7"/>
        <w:gridCol w:w="77"/>
        <w:gridCol w:w="2281"/>
        <w:gridCol w:w="226"/>
        <w:gridCol w:w="1467"/>
      </w:tblGrid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8B47FB">
              <w:rPr>
                <w:rStyle w:val="a3"/>
              </w:rPr>
              <w:t>Наименование мероприятия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8B47FB">
              <w:rPr>
                <w:rStyle w:val="a3"/>
              </w:rPr>
              <w:t>Сроки проведения 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8B47FB">
              <w:rPr>
                <w:rStyle w:val="a3"/>
              </w:rPr>
              <w:t>Ответственный</w:t>
            </w:r>
          </w:p>
        </w:tc>
      </w:tr>
      <w:tr w:rsidR="00F2253C" w:rsidRPr="008B47FB" w:rsidTr="00F2253C"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rPr>
                <w:rStyle w:val="a3"/>
              </w:rPr>
              <w:t>1.Меры по развитию правовой основы в области</w:t>
            </w:r>
            <w:r w:rsidRPr="008B47FB">
              <w:rPr>
                <w:rStyle w:val="apple-converted-space"/>
              </w:rPr>
              <w:t> </w:t>
            </w:r>
            <w:r w:rsidRPr="008B47FB">
              <w:rPr>
                <w:rStyle w:val="a3"/>
              </w:rPr>
              <w:t>противодействия коррупции, </w:t>
            </w:r>
            <w:r w:rsidRPr="008B47FB">
              <w:t> </w:t>
            </w:r>
            <w:r w:rsidRPr="008B47FB">
              <w:rPr>
                <w:rStyle w:val="a3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2 раза в год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1.3</w:t>
            </w:r>
            <w:r w:rsidRPr="008B47FB">
              <w:t xml:space="preserve">. Ознакомление   работников    МБУК </w:t>
            </w:r>
            <w:r>
              <w:t xml:space="preserve">ИКМ МР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  <w:r w:rsidRPr="008B47FB">
              <w:t xml:space="preserve">   с     нормативными    документами     по </w:t>
            </w:r>
            <w:proofErr w:type="spellStart"/>
            <w:r w:rsidRPr="008B47FB">
              <w:t>антикоррупционной</w:t>
            </w:r>
            <w:proofErr w:type="spellEnd"/>
            <w:r w:rsidRPr="008B47FB">
              <w:t xml:space="preserve"> деятельности.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В течение года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 xml:space="preserve">Директор, ответственный </w:t>
            </w:r>
          </w:p>
        </w:tc>
      </w:tr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1.4</w:t>
            </w:r>
            <w:r w:rsidRPr="008B47FB">
              <w:t xml:space="preserve">.Осуществление </w:t>
            </w:r>
            <w:proofErr w:type="gramStart"/>
            <w:r w:rsidRPr="008B47FB">
              <w:t>контроля за</w:t>
            </w:r>
            <w:proofErr w:type="gramEnd"/>
            <w:r w:rsidRPr="008B47FB">
              <w:t xml:space="preserve"> соблюдением законодательства РФ в сфере противодействия коррупции в   МБУК </w:t>
            </w:r>
            <w:r>
              <w:t xml:space="preserve">ИКМ МР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  <w:r w:rsidRPr="008B47FB">
              <w:t>.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1.5.</w:t>
            </w:r>
            <w:r w:rsidRPr="008B47FB">
              <w:t>Обеспечение системы прозрачности при принятии решений по кадровым вопросам</w:t>
            </w: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rPr>
                <w:rStyle w:val="a3"/>
              </w:rPr>
              <w:t xml:space="preserve">2. Меры по совершенствованию функционирования </w:t>
            </w:r>
            <w:r w:rsidRPr="008B47FB">
              <w:t xml:space="preserve"> </w:t>
            </w:r>
            <w:r w:rsidRPr="008B47FB">
              <w:rPr>
                <w:b/>
              </w:rPr>
              <w:t xml:space="preserve"> МБУК </w:t>
            </w:r>
            <w:r>
              <w:rPr>
                <w:b/>
              </w:rPr>
              <w:t xml:space="preserve">ИКБ МР </w:t>
            </w:r>
            <w:proofErr w:type="spellStart"/>
            <w:r>
              <w:rPr>
                <w:b/>
              </w:rPr>
              <w:t>Белокатайский</w:t>
            </w:r>
            <w:proofErr w:type="spellEnd"/>
            <w:r>
              <w:rPr>
                <w:b/>
              </w:rPr>
              <w:t xml:space="preserve"> район</w:t>
            </w:r>
            <w:r w:rsidRPr="008B47FB">
              <w:t xml:space="preserve">  </w:t>
            </w:r>
            <w:r w:rsidRPr="008B47FB">
              <w:rPr>
                <w:rStyle w:val="a3"/>
              </w:rPr>
              <w:t>в целях предупреждения коррупции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  МБУК </w:t>
            </w:r>
            <w:r>
              <w:t xml:space="preserve">ИКМ МР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  <w:r w:rsidRPr="008B47FB">
              <w:t>.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2.2. Организация и проведение инвентаризации муниципального имущества, анализ эффективности использования.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октябрь-ноябрь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Комиссия по инвентаризации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2.3. Проведение внутреннего контроля:</w:t>
            </w:r>
          </w:p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-  недопущение фактов неправомерного взимания денежных сре</w:t>
            </w:r>
            <w:proofErr w:type="gramStart"/>
            <w:r w:rsidRPr="008B47FB">
              <w:t>дств с п</w:t>
            </w:r>
            <w:proofErr w:type="gramEnd"/>
            <w:r w:rsidRPr="008B47FB">
              <w:t>ользователей;</w:t>
            </w:r>
          </w:p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- соблюдение  прав пользователей библиотеки.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 xml:space="preserve">Директор, </w:t>
            </w:r>
            <w:r>
              <w:t>члены комиссии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2.4</w:t>
            </w:r>
            <w:r w:rsidRPr="008B47FB">
              <w:t xml:space="preserve">.Организация систематического </w:t>
            </w:r>
            <w:proofErr w:type="gramStart"/>
            <w:r w:rsidRPr="008B47FB">
              <w:t>контроля за</w:t>
            </w:r>
            <w:proofErr w:type="gramEnd"/>
            <w:r w:rsidRPr="008B47FB">
              <w:t xml:space="preserve"> выполнением законодательства о противодействии коррупции в   МБУК </w:t>
            </w:r>
            <w:r>
              <w:t xml:space="preserve">ИКМ МР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  <w:r w:rsidRPr="008B47FB">
              <w:t xml:space="preserve">  при организации работы по вопросам охраны труда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Постоянно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2.5</w:t>
            </w:r>
            <w:r w:rsidRPr="008B47FB">
              <w:t>.Осуществление экспертизы жалоб и обращений граждан на действия (бездействия) директора  и сотрудников  с точки зрения наличия сведений о фактах коррупции и организации их проверки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По мере поступления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Директор, ответственное лицо, члены комиссии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2.6</w:t>
            </w:r>
            <w:r w:rsidRPr="008B47FB">
              <w:t>.Проведение оценки должностных обязанностей библиотечных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В течение года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Директор, ответственное лицо, комиссия</w:t>
            </w:r>
          </w:p>
        </w:tc>
      </w:tr>
      <w:tr w:rsidR="00F2253C" w:rsidRPr="008B47FB" w:rsidTr="00F2253C">
        <w:tc>
          <w:tcPr>
            <w:tcW w:w="6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>
              <w:t>2.7</w:t>
            </w:r>
            <w:r w:rsidRPr="008B47FB">
              <w:t>.Инструктивные совещания работников «Коррупция и ответственность за коррупционные деяния»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В течение года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C" w:rsidRPr="008B47FB" w:rsidRDefault="00F2253C" w:rsidP="00F2253C">
            <w:pPr>
              <w:pStyle w:val="a4"/>
              <w:spacing w:before="0" w:beforeAutospacing="0" w:after="0" w:afterAutospacing="0"/>
            </w:pPr>
            <w:r w:rsidRPr="008B47FB">
              <w:t>Директор</w:t>
            </w:r>
          </w:p>
        </w:tc>
      </w:tr>
    </w:tbl>
    <w:p w:rsidR="00F2253C" w:rsidRPr="00F2253C" w:rsidRDefault="00F2253C" w:rsidP="00F2253C">
      <w:pPr>
        <w:jc w:val="center"/>
        <w:rPr>
          <w:sz w:val="24"/>
          <w:szCs w:val="24"/>
        </w:rPr>
      </w:pPr>
      <w:r w:rsidRPr="00F2253C">
        <w:rPr>
          <w:sz w:val="24"/>
          <w:szCs w:val="24"/>
        </w:rPr>
        <w:t xml:space="preserve">в Муниципальном бюджетном учреждении культуры историко-краеведческий музей муниципального района </w:t>
      </w:r>
      <w:proofErr w:type="spellStart"/>
      <w:r w:rsidRPr="00F2253C">
        <w:rPr>
          <w:sz w:val="24"/>
          <w:szCs w:val="24"/>
        </w:rPr>
        <w:t>Белокатайский</w:t>
      </w:r>
      <w:proofErr w:type="spellEnd"/>
      <w:r w:rsidRPr="00F2253C">
        <w:rPr>
          <w:sz w:val="24"/>
          <w:szCs w:val="24"/>
        </w:rPr>
        <w:t xml:space="preserve"> район Республики Башкортостан на 2023-2024 годы.</w:t>
      </w:r>
    </w:p>
    <w:p w:rsidR="00F2253C" w:rsidRPr="008B47FB" w:rsidRDefault="00F2253C" w:rsidP="00F2253C">
      <w:pPr>
        <w:rPr>
          <w:b/>
          <w:sz w:val="28"/>
          <w:szCs w:val="28"/>
        </w:rPr>
      </w:pPr>
    </w:p>
    <w:p w:rsidR="00F2253C" w:rsidRPr="008B47FB" w:rsidRDefault="00F2253C" w:rsidP="00F2253C">
      <w:pPr>
        <w:rPr>
          <w:b/>
          <w:sz w:val="28"/>
          <w:szCs w:val="28"/>
        </w:rPr>
      </w:pPr>
    </w:p>
    <w:p w:rsidR="00F2253C" w:rsidRPr="008B47FB" w:rsidRDefault="00F2253C" w:rsidP="00F2253C">
      <w:pPr>
        <w:rPr>
          <w:b/>
          <w:sz w:val="28"/>
          <w:szCs w:val="28"/>
        </w:rPr>
      </w:pPr>
    </w:p>
    <w:p w:rsidR="00E2700A" w:rsidRPr="00F2253C" w:rsidRDefault="00E2700A" w:rsidP="00F2253C"/>
    <w:sectPr w:rsidR="00E2700A" w:rsidRPr="00F2253C" w:rsidSect="00FF330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53C"/>
    <w:rsid w:val="00E2700A"/>
    <w:rsid w:val="00F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253C"/>
    <w:rPr>
      <w:b/>
      <w:bCs/>
    </w:rPr>
  </w:style>
  <w:style w:type="paragraph" w:styleId="a4">
    <w:name w:val="Normal (Web)"/>
    <w:basedOn w:val="a"/>
    <w:rsid w:val="00F2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2024-02-28T05:16:00Z</dcterms:created>
  <dcterms:modified xsi:type="dcterms:W3CDTF">2024-02-28T05:17:00Z</dcterms:modified>
</cp:coreProperties>
</file>